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70982" w14:textId="77777777" w:rsidR="00C8598B" w:rsidRDefault="00C8598B">
      <w:pPr>
        <w:spacing w:line="276" w:lineRule="auto"/>
        <w:rPr>
          <w:rFonts w:ascii="Century Gothic" w:hAnsi="Century Gothic" w:cs="Arial"/>
          <w:b/>
          <w:sz w:val="20"/>
          <w:u w:val="single"/>
        </w:rPr>
      </w:pPr>
    </w:p>
    <w:p w14:paraId="6114BEA1" w14:textId="77777777" w:rsidR="00C8598B" w:rsidRDefault="00000000">
      <w:pPr>
        <w:spacing w:line="276" w:lineRule="auto"/>
        <w:jc w:val="center"/>
        <w:rPr>
          <w:rFonts w:ascii="Century Gothic" w:hAnsi="Century Gothic" w:cs="Arial"/>
          <w:b/>
          <w:sz w:val="20"/>
          <w:u w:val="single"/>
        </w:rPr>
      </w:pPr>
      <w:r>
        <w:rPr>
          <w:rFonts w:ascii="Century Gothic" w:hAnsi="Century Gothic" w:cs="Arial"/>
          <w:b/>
          <w:sz w:val="20"/>
          <w:u w:val="single"/>
        </w:rPr>
        <w:t>MODULO PER L’ISCRIZIONE AL SERVIZIO SCUOLABUS</w:t>
      </w:r>
    </w:p>
    <w:p w14:paraId="73E210CF" w14:textId="64D43A26" w:rsidR="00C8598B" w:rsidRDefault="00000000">
      <w:pPr>
        <w:spacing w:line="276" w:lineRule="auto"/>
        <w:jc w:val="center"/>
      </w:pPr>
      <w:r>
        <w:rPr>
          <w:rFonts w:ascii="Century Gothic" w:hAnsi="Century Gothic" w:cs="Arial"/>
          <w:b/>
          <w:sz w:val="20"/>
          <w:u w:val="single"/>
        </w:rPr>
        <w:t>ANNO SCOLASTICO 202</w:t>
      </w:r>
      <w:r w:rsidR="00F272B1">
        <w:rPr>
          <w:rFonts w:ascii="Century Gothic" w:hAnsi="Century Gothic" w:cs="Arial"/>
          <w:b/>
          <w:sz w:val="20"/>
          <w:u w:val="single"/>
        </w:rPr>
        <w:t>6</w:t>
      </w:r>
      <w:r>
        <w:rPr>
          <w:rFonts w:ascii="Century Gothic" w:hAnsi="Century Gothic" w:cs="Arial"/>
          <w:b/>
          <w:sz w:val="20"/>
          <w:u w:val="single"/>
        </w:rPr>
        <w:t>/202</w:t>
      </w:r>
      <w:r w:rsidR="00F272B1">
        <w:rPr>
          <w:rFonts w:ascii="Century Gothic" w:hAnsi="Century Gothic" w:cs="Arial"/>
          <w:b/>
          <w:sz w:val="20"/>
          <w:u w:val="single"/>
        </w:rPr>
        <w:t>7</w:t>
      </w:r>
    </w:p>
    <w:p w14:paraId="42ABCBBC" w14:textId="77777777" w:rsidR="00C8598B" w:rsidRDefault="00C8598B">
      <w:pPr>
        <w:spacing w:line="276" w:lineRule="auto"/>
        <w:rPr>
          <w:rFonts w:ascii="Century Gothic" w:hAnsi="Century Gothic" w:cs="Arial"/>
          <w:b/>
          <w:sz w:val="20"/>
          <w:u w:val="single"/>
        </w:rPr>
      </w:pPr>
    </w:p>
    <w:p w14:paraId="53B3D2EC" w14:textId="77777777" w:rsidR="00C8598B" w:rsidRDefault="00C8598B">
      <w:pPr>
        <w:spacing w:line="276" w:lineRule="auto"/>
        <w:rPr>
          <w:rFonts w:ascii="Century Gothic" w:hAnsi="Century Gothic" w:cs="Arial"/>
          <w:b/>
          <w:sz w:val="20"/>
          <w:u w:val="single"/>
        </w:rPr>
      </w:pPr>
    </w:p>
    <w:p w14:paraId="34AF8997" w14:textId="77777777" w:rsidR="00C8598B" w:rsidRDefault="00C8598B">
      <w:pPr>
        <w:spacing w:line="276" w:lineRule="auto"/>
        <w:rPr>
          <w:rFonts w:ascii="Century Gothic" w:hAnsi="Century Gothic" w:cs="Arial"/>
          <w:b/>
          <w:sz w:val="20"/>
          <w:u w:val="single"/>
        </w:rPr>
      </w:pPr>
    </w:p>
    <w:p w14:paraId="4D3E483C" w14:textId="77777777" w:rsidR="00C8598B" w:rsidRDefault="00000000">
      <w:pPr>
        <w:spacing w:line="276" w:lineRule="auto"/>
        <w:rPr>
          <w:rFonts w:ascii="Century Gothic" w:hAnsi="Century Gothic" w:cs="Arial"/>
          <w:sz w:val="20"/>
        </w:rPr>
      </w:pPr>
      <w:r>
        <w:rPr>
          <w:rFonts w:ascii="Century Gothic" w:hAnsi="Century Gothic" w:cs="Arial"/>
          <w:sz w:val="20"/>
        </w:rPr>
        <w:t xml:space="preserve">Il </w:t>
      </w:r>
      <w:proofErr w:type="gramStart"/>
      <w:r>
        <w:rPr>
          <w:rFonts w:ascii="Century Gothic" w:hAnsi="Century Gothic" w:cs="Arial"/>
          <w:sz w:val="20"/>
        </w:rPr>
        <w:t>sottoscritto  _</w:t>
      </w:r>
      <w:proofErr w:type="gramEnd"/>
      <w:r>
        <w:rPr>
          <w:rFonts w:ascii="Century Gothic" w:hAnsi="Century Gothic" w:cs="Arial"/>
          <w:sz w:val="20"/>
        </w:rPr>
        <w:t>___________________________________________________________</w:t>
      </w:r>
    </w:p>
    <w:p w14:paraId="69661297" w14:textId="77777777" w:rsidR="00C8598B" w:rsidRDefault="00C8598B">
      <w:pPr>
        <w:spacing w:line="276" w:lineRule="auto"/>
        <w:rPr>
          <w:rFonts w:ascii="Century Gothic" w:hAnsi="Century Gothic" w:cs="Arial"/>
          <w:sz w:val="20"/>
        </w:rPr>
      </w:pPr>
    </w:p>
    <w:p w14:paraId="0BE4212C" w14:textId="77777777" w:rsidR="00C8598B" w:rsidRDefault="00000000">
      <w:pPr>
        <w:spacing w:line="276" w:lineRule="auto"/>
        <w:rPr>
          <w:rFonts w:ascii="Century Gothic" w:hAnsi="Century Gothic" w:cs="Arial"/>
          <w:b/>
          <w:sz w:val="20"/>
          <w:u w:val="single"/>
        </w:rPr>
      </w:pPr>
      <w:r>
        <w:rPr>
          <w:rFonts w:ascii="Century Gothic" w:hAnsi="Century Gothic" w:cs="Arial"/>
          <w:sz w:val="20"/>
        </w:rPr>
        <w:t xml:space="preserve">genitore dell’alunno    </w:t>
      </w:r>
      <w:r>
        <w:rPr>
          <w:rFonts w:ascii="Century Gothic" w:hAnsi="Century Gothic" w:cs="Arial"/>
          <w:sz w:val="20"/>
          <w:bdr w:val="single" w:sz="4" w:space="0" w:color="00000A"/>
        </w:rPr>
        <w:t xml:space="preserve"> …………………………………………………………………………</w:t>
      </w:r>
      <w:proofErr w:type="gramStart"/>
      <w:r>
        <w:rPr>
          <w:rFonts w:ascii="Century Gothic" w:hAnsi="Century Gothic" w:cs="Arial"/>
          <w:sz w:val="20"/>
          <w:bdr w:val="single" w:sz="4" w:space="0" w:color="00000A"/>
        </w:rPr>
        <w:t>…….</w:t>
      </w:r>
      <w:proofErr w:type="gramEnd"/>
      <w:r>
        <w:rPr>
          <w:rFonts w:ascii="Century Gothic" w:hAnsi="Century Gothic" w:cs="Arial"/>
          <w:sz w:val="20"/>
          <w:bdr w:val="single" w:sz="4" w:space="0" w:color="00000A"/>
        </w:rPr>
        <w:t xml:space="preserve">…                                        </w:t>
      </w:r>
    </w:p>
    <w:p w14:paraId="49D94131" w14:textId="77777777" w:rsidR="00C8598B" w:rsidRDefault="00C8598B">
      <w:pPr>
        <w:spacing w:line="276" w:lineRule="auto"/>
        <w:jc w:val="both"/>
        <w:rPr>
          <w:rFonts w:ascii="Century Gothic" w:hAnsi="Century Gothic" w:cs="Arial"/>
          <w:sz w:val="20"/>
        </w:rPr>
      </w:pPr>
    </w:p>
    <w:p w14:paraId="2EA6D516" w14:textId="77777777" w:rsidR="00C8598B" w:rsidRDefault="00000000">
      <w:pPr>
        <w:spacing w:line="276" w:lineRule="auto"/>
        <w:jc w:val="both"/>
        <w:rPr>
          <w:rFonts w:ascii="Century Gothic" w:hAnsi="Century Gothic" w:cs="Arial"/>
          <w:sz w:val="20"/>
        </w:rPr>
      </w:pPr>
      <w:r>
        <w:rPr>
          <w:rFonts w:ascii="Century Gothic" w:hAnsi="Century Gothic" w:cs="Arial"/>
          <w:sz w:val="20"/>
        </w:rPr>
        <w:t>Nato a ______________________________ il _____________________</w:t>
      </w:r>
    </w:p>
    <w:p w14:paraId="51497021" w14:textId="77777777" w:rsidR="00C8598B" w:rsidRDefault="00C8598B">
      <w:pPr>
        <w:spacing w:line="276" w:lineRule="auto"/>
        <w:jc w:val="both"/>
        <w:rPr>
          <w:rFonts w:ascii="Century Gothic" w:hAnsi="Century Gothic" w:cs="Arial"/>
          <w:sz w:val="20"/>
        </w:rPr>
      </w:pPr>
    </w:p>
    <w:p w14:paraId="095F723D" w14:textId="77777777" w:rsidR="00C8598B" w:rsidRDefault="00000000">
      <w:pPr>
        <w:spacing w:line="276" w:lineRule="auto"/>
        <w:jc w:val="both"/>
        <w:rPr>
          <w:rFonts w:ascii="Century Gothic" w:hAnsi="Century Gothic" w:cs="Arial"/>
          <w:sz w:val="20"/>
        </w:rPr>
      </w:pPr>
      <w:proofErr w:type="gramStart"/>
      <w:r>
        <w:rPr>
          <w:rFonts w:ascii="Century Gothic" w:hAnsi="Century Gothic" w:cs="Arial"/>
          <w:sz w:val="20"/>
        </w:rPr>
        <w:t>Iscritto  presso</w:t>
      </w:r>
      <w:proofErr w:type="gramEnd"/>
      <w:r>
        <w:rPr>
          <w:rFonts w:ascii="Century Gothic" w:hAnsi="Century Gothic" w:cs="Arial"/>
          <w:sz w:val="20"/>
        </w:rPr>
        <w:t xml:space="preserve"> la scuola </w:t>
      </w:r>
      <w:proofErr w:type="gramStart"/>
      <w:r>
        <w:rPr>
          <w:rFonts w:ascii="Century Gothic" w:hAnsi="Century Gothic" w:cs="Arial"/>
          <w:sz w:val="20"/>
        </w:rPr>
        <w:t xml:space="preserve">( </w:t>
      </w:r>
      <w:r>
        <w:rPr>
          <w:rFonts w:ascii="Century Gothic" w:hAnsi="Century Gothic" w:cs="Arial"/>
          <w:i/>
          <w:sz w:val="20"/>
        </w:rPr>
        <w:t>barrare</w:t>
      </w:r>
      <w:proofErr w:type="gramEnd"/>
      <w:r>
        <w:rPr>
          <w:rFonts w:ascii="Century Gothic" w:hAnsi="Century Gothic" w:cs="Arial"/>
          <w:i/>
          <w:sz w:val="20"/>
        </w:rPr>
        <w:t xml:space="preserve"> voce che interessa</w:t>
      </w:r>
      <w:r>
        <w:rPr>
          <w:rFonts w:ascii="Century Gothic" w:hAnsi="Century Gothic" w:cs="Arial"/>
          <w:sz w:val="20"/>
        </w:rPr>
        <w:t>)</w:t>
      </w:r>
    </w:p>
    <w:p w14:paraId="2DAE563E" w14:textId="77777777" w:rsidR="00C8598B" w:rsidRDefault="00C8598B">
      <w:pPr>
        <w:spacing w:line="276" w:lineRule="auto"/>
        <w:jc w:val="both"/>
        <w:rPr>
          <w:rFonts w:ascii="Century Gothic" w:hAnsi="Century Gothic" w:cs="Arial"/>
          <w:sz w:val="20"/>
        </w:rPr>
      </w:pPr>
    </w:p>
    <w:p w14:paraId="142F5853" w14:textId="77777777" w:rsidR="00C8598B" w:rsidRDefault="00000000">
      <w:pPr>
        <w:spacing w:line="276" w:lineRule="auto"/>
        <w:jc w:val="both"/>
        <w:rPr>
          <w:rFonts w:ascii="Century Gothic" w:hAnsi="Century Gothic" w:cs="Arial"/>
          <w:sz w:val="20"/>
        </w:rPr>
      </w:pPr>
      <w:proofErr w:type="gramStart"/>
      <w:r>
        <w:rPr>
          <w:rFonts w:ascii="Century Gothic" w:hAnsi="Century Gothic" w:cs="Arial"/>
          <w:sz w:val="20"/>
        </w:rPr>
        <w:t xml:space="preserve">Materna  </w:t>
      </w:r>
      <w:r>
        <w:rPr>
          <w:rFonts w:ascii="Century Gothic" w:hAnsi="Century Gothic" w:cs="Arial"/>
          <w:sz w:val="20"/>
        </w:rPr>
        <w:tab/>
      </w:r>
      <w:proofErr w:type="gramEnd"/>
      <w:r>
        <w:rPr>
          <w:rFonts w:ascii="Century Gothic" w:hAnsi="Century Gothic" w:cs="Arial"/>
          <w:sz w:val="20"/>
        </w:rPr>
        <w:tab/>
      </w:r>
      <w:r>
        <w:rPr>
          <w:rFonts w:ascii="Century Gothic" w:hAnsi="Century Gothic" w:cs="Arial"/>
          <w:sz w:val="20"/>
          <w:bdr w:val="single" w:sz="4" w:space="0" w:color="00000A"/>
        </w:rPr>
        <w:t xml:space="preserve"> …</w:t>
      </w:r>
      <w:r>
        <w:rPr>
          <w:rFonts w:ascii="Century Gothic" w:hAnsi="Century Gothic" w:cs="Arial"/>
          <w:sz w:val="20"/>
        </w:rPr>
        <w:t xml:space="preserve">                            </w:t>
      </w:r>
    </w:p>
    <w:p w14:paraId="775C2CC9" w14:textId="77777777" w:rsidR="00C8598B" w:rsidRDefault="00C8598B">
      <w:pPr>
        <w:spacing w:line="276" w:lineRule="auto"/>
        <w:jc w:val="both"/>
        <w:rPr>
          <w:rFonts w:ascii="Century Gothic" w:hAnsi="Century Gothic" w:cs="Arial"/>
          <w:sz w:val="20"/>
        </w:rPr>
      </w:pPr>
    </w:p>
    <w:p w14:paraId="262F038C" w14:textId="77777777" w:rsidR="00C8598B" w:rsidRDefault="00000000">
      <w:pPr>
        <w:spacing w:line="276" w:lineRule="auto"/>
        <w:jc w:val="both"/>
        <w:rPr>
          <w:rFonts w:ascii="Century Gothic" w:hAnsi="Century Gothic" w:cs="Arial"/>
          <w:sz w:val="20"/>
        </w:rPr>
      </w:pPr>
      <w:r>
        <w:rPr>
          <w:rFonts w:ascii="Century Gothic" w:hAnsi="Century Gothic" w:cs="Arial"/>
          <w:sz w:val="20"/>
        </w:rPr>
        <w:t>Elementare</w:t>
      </w:r>
      <w:r>
        <w:rPr>
          <w:rFonts w:ascii="Century Gothic" w:hAnsi="Century Gothic" w:cs="Arial"/>
          <w:sz w:val="20"/>
        </w:rPr>
        <w:tab/>
      </w:r>
      <w:r>
        <w:rPr>
          <w:rFonts w:ascii="Century Gothic" w:hAnsi="Century Gothic" w:cs="Arial"/>
          <w:sz w:val="20"/>
        </w:rPr>
        <w:tab/>
      </w:r>
      <w:r>
        <w:rPr>
          <w:rFonts w:ascii="Century Gothic" w:hAnsi="Century Gothic" w:cs="Arial"/>
          <w:sz w:val="20"/>
          <w:bdr w:val="single" w:sz="4" w:space="0" w:color="00000A"/>
        </w:rPr>
        <w:t xml:space="preserve"> …</w:t>
      </w:r>
    </w:p>
    <w:p w14:paraId="74A7D451" w14:textId="77777777" w:rsidR="00C8598B" w:rsidRDefault="00C8598B">
      <w:pPr>
        <w:spacing w:line="276" w:lineRule="auto"/>
        <w:jc w:val="both"/>
        <w:rPr>
          <w:rFonts w:ascii="Century Gothic" w:hAnsi="Century Gothic" w:cs="Arial"/>
          <w:sz w:val="20"/>
        </w:rPr>
      </w:pPr>
    </w:p>
    <w:p w14:paraId="65892C0C" w14:textId="77777777" w:rsidR="00C8598B" w:rsidRDefault="00000000">
      <w:pPr>
        <w:spacing w:line="276" w:lineRule="auto"/>
        <w:jc w:val="both"/>
        <w:rPr>
          <w:rFonts w:ascii="Century Gothic" w:hAnsi="Century Gothic" w:cs="Arial"/>
          <w:sz w:val="20"/>
        </w:rPr>
      </w:pPr>
      <w:r>
        <w:rPr>
          <w:rFonts w:ascii="Century Gothic" w:hAnsi="Century Gothic" w:cs="Arial"/>
          <w:sz w:val="20"/>
        </w:rPr>
        <w:t>Media</w:t>
      </w:r>
      <w:r>
        <w:rPr>
          <w:rFonts w:ascii="Century Gothic" w:hAnsi="Century Gothic" w:cs="Arial"/>
          <w:sz w:val="20"/>
        </w:rPr>
        <w:tab/>
      </w:r>
      <w:r>
        <w:rPr>
          <w:rFonts w:ascii="Century Gothic" w:hAnsi="Century Gothic" w:cs="Arial"/>
          <w:sz w:val="20"/>
        </w:rPr>
        <w:tab/>
      </w:r>
      <w:r>
        <w:rPr>
          <w:rFonts w:ascii="Century Gothic" w:hAnsi="Century Gothic" w:cs="Arial"/>
          <w:sz w:val="20"/>
        </w:rPr>
        <w:tab/>
      </w:r>
      <w:r>
        <w:rPr>
          <w:rFonts w:ascii="Century Gothic" w:hAnsi="Century Gothic" w:cs="Arial"/>
          <w:sz w:val="20"/>
          <w:bdr w:val="single" w:sz="4" w:space="0" w:color="00000A"/>
        </w:rPr>
        <w:t xml:space="preserve"> …</w:t>
      </w:r>
    </w:p>
    <w:p w14:paraId="5A6BB5AE" w14:textId="77777777" w:rsidR="00C8598B" w:rsidRDefault="00C8598B">
      <w:pPr>
        <w:spacing w:line="276" w:lineRule="auto"/>
        <w:jc w:val="both"/>
        <w:rPr>
          <w:rFonts w:ascii="Century Gothic" w:hAnsi="Century Gothic" w:cs="Arial"/>
          <w:sz w:val="20"/>
        </w:rPr>
      </w:pPr>
    </w:p>
    <w:p w14:paraId="7125AE92" w14:textId="77777777" w:rsidR="00C8598B" w:rsidRDefault="00C8598B">
      <w:pPr>
        <w:spacing w:line="276" w:lineRule="auto"/>
        <w:jc w:val="both"/>
        <w:rPr>
          <w:rFonts w:ascii="Century Gothic" w:hAnsi="Century Gothic" w:cs="Arial"/>
          <w:sz w:val="20"/>
        </w:rPr>
      </w:pPr>
    </w:p>
    <w:p w14:paraId="4DA7197D" w14:textId="7F0BF1D4" w:rsidR="00C8598B" w:rsidRDefault="00000000">
      <w:pPr>
        <w:spacing w:line="276" w:lineRule="auto"/>
        <w:jc w:val="both"/>
        <w:rPr>
          <w:rFonts w:ascii="Century Gothic" w:hAnsi="Century Gothic" w:cs="Arial"/>
          <w:sz w:val="20"/>
        </w:rPr>
      </w:pPr>
      <w:r>
        <w:rPr>
          <w:rFonts w:ascii="Century Gothic" w:hAnsi="Century Gothic" w:cs="Arial"/>
          <w:sz w:val="20"/>
        </w:rPr>
        <w:t>Che nell’anno scolastico 202</w:t>
      </w:r>
      <w:r w:rsidR="00F272B1">
        <w:rPr>
          <w:rFonts w:ascii="Century Gothic" w:hAnsi="Century Gothic" w:cs="Arial"/>
          <w:sz w:val="20"/>
        </w:rPr>
        <w:t>6</w:t>
      </w:r>
      <w:r>
        <w:rPr>
          <w:rFonts w:ascii="Century Gothic" w:hAnsi="Century Gothic" w:cs="Arial"/>
          <w:sz w:val="20"/>
        </w:rPr>
        <w:t>/202</w:t>
      </w:r>
      <w:r w:rsidR="00F272B1">
        <w:rPr>
          <w:rFonts w:ascii="Century Gothic" w:hAnsi="Century Gothic" w:cs="Arial"/>
          <w:sz w:val="20"/>
        </w:rPr>
        <w:t>7</w:t>
      </w:r>
      <w:r>
        <w:rPr>
          <w:rFonts w:ascii="Century Gothic" w:hAnsi="Century Gothic" w:cs="Arial"/>
          <w:sz w:val="20"/>
        </w:rPr>
        <w:t xml:space="preserve"> frequenterà la </w:t>
      </w:r>
      <w:proofErr w:type="gramStart"/>
      <w:r>
        <w:rPr>
          <w:rFonts w:ascii="Century Gothic" w:hAnsi="Century Gothic" w:cs="Arial"/>
          <w:sz w:val="20"/>
        </w:rPr>
        <w:t xml:space="preserve">classe </w:t>
      </w:r>
      <w:r>
        <w:rPr>
          <w:rFonts w:ascii="Century Gothic" w:hAnsi="Century Gothic" w:cs="Arial"/>
          <w:sz w:val="20"/>
          <w:bdr w:val="single" w:sz="4" w:space="0" w:color="00000A"/>
        </w:rPr>
        <w:t xml:space="preserve"> .</w:t>
      </w:r>
      <w:proofErr w:type="gramEnd"/>
      <w:r>
        <w:rPr>
          <w:rFonts w:ascii="Century Gothic" w:hAnsi="Century Gothic" w:cs="Arial"/>
          <w:sz w:val="20"/>
          <w:bdr w:val="single" w:sz="4" w:space="0" w:color="00000A"/>
        </w:rPr>
        <w:t>…</w:t>
      </w:r>
      <w:r>
        <w:rPr>
          <w:rFonts w:ascii="Century Gothic" w:hAnsi="Century Gothic" w:cs="Arial"/>
          <w:sz w:val="20"/>
        </w:rPr>
        <w:t xml:space="preserve">   </w:t>
      </w:r>
      <w:proofErr w:type="spellStart"/>
      <w:proofErr w:type="gramStart"/>
      <w:r>
        <w:rPr>
          <w:rFonts w:ascii="Century Gothic" w:hAnsi="Century Gothic" w:cs="Arial"/>
          <w:sz w:val="20"/>
        </w:rPr>
        <w:t>sez</w:t>
      </w:r>
      <w:proofErr w:type="spellEnd"/>
      <w:r>
        <w:rPr>
          <w:rFonts w:ascii="Century Gothic" w:hAnsi="Century Gothic" w:cs="Arial"/>
          <w:sz w:val="20"/>
        </w:rPr>
        <w:t xml:space="preserve"> </w:t>
      </w:r>
      <w:r>
        <w:rPr>
          <w:rFonts w:ascii="Century Gothic" w:hAnsi="Century Gothic" w:cs="Arial"/>
          <w:sz w:val="20"/>
          <w:bdr w:val="single" w:sz="4" w:space="0" w:color="00000A"/>
        </w:rPr>
        <w:t xml:space="preserve"> …</w:t>
      </w:r>
      <w:proofErr w:type="gramEnd"/>
      <w:r>
        <w:rPr>
          <w:rFonts w:ascii="Century Gothic" w:hAnsi="Century Gothic" w:cs="Arial"/>
          <w:sz w:val="20"/>
          <w:bdr w:val="single" w:sz="4" w:space="0" w:color="00000A"/>
        </w:rPr>
        <w:t>.</w:t>
      </w:r>
    </w:p>
    <w:p w14:paraId="1E89B365" w14:textId="77777777" w:rsidR="00C8598B" w:rsidRDefault="00C8598B">
      <w:pPr>
        <w:spacing w:line="276" w:lineRule="auto"/>
        <w:jc w:val="both"/>
        <w:rPr>
          <w:rFonts w:ascii="Century Gothic" w:hAnsi="Century Gothic" w:cs="Arial"/>
          <w:sz w:val="20"/>
        </w:rPr>
      </w:pPr>
    </w:p>
    <w:p w14:paraId="23B3DB25" w14:textId="77777777" w:rsidR="00C8598B" w:rsidRDefault="00000000">
      <w:pPr>
        <w:spacing w:line="276" w:lineRule="auto"/>
        <w:jc w:val="center"/>
        <w:rPr>
          <w:rFonts w:ascii="Century Gothic" w:hAnsi="Century Gothic" w:cs="Arial"/>
          <w:b/>
          <w:sz w:val="20"/>
        </w:rPr>
      </w:pPr>
      <w:r>
        <w:rPr>
          <w:rFonts w:ascii="Century Gothic" w:hAnsi="Century Gothic" w:cs="Arial"/>
          <w:b/>
          <w:sz w:val="20"/>
        </w:rPr>
        <w:t>CHIEDE</w:t>
      </w:r>
    </w:p>
    <w:p w14:paraId="45EAEFC9" w14:textId="77777777" w:rsidR="00C8598B" w:rsidRDefault="00C8598B">
      <w:pPr>
        <w:spacing w:line="276" w:lineRule="auto"/>
        <w:rPr>
          <w:rFonts w:ascii="Century Gothic" w:hAnsi="Century Gothic" w:cs="Arial"/>
          <w:sz w:val="20"/>
        </w:rPr>
      </w:pPr>
    </w:p>
    <w:p w14:paraId="60FDC796" w14:textId="08495ECF" w:rsidR="00C8598B" w:rsidRDefault="00000000">
      <w:pPr>
        <w:spacing w:line="276" w:lineRule="auto"/>
      </w:pPr>
      <w:r>
        <w:rPr>
          <w:rFonts w:ascii="Century Gothic" w:hAnsi="Century Gothic" w:cs="Arial"/>
          <w:sz w:val="20"/>
        </w:rPr>
        <w:t>Di poter usufruire, nell’anno scolastico 202</w:t>
      </w:r>
      <w:r w:rsidR="00F272B1">
        <w:rPr>
          <w:rFonts w:ascii="Century Gothic" w:hAnsi="Century Gothic" w:cs="Arial"/>
          <w:sz w:val="20"/>
        </w:rPr>
        <w:t>6</w:t>
      </w:r>
      <w:r>
        <w:rPr>
          <w:rFonts w:ascii="Century Gothic" w:hAnsi="Century Gothic" w:cs="Arial"/>
          <w:sz w:val="20"/>
        </w:rPr>
        <w:t>/202</w:t>
      </w:r>
      <w:r w:rsidR="00F272B1">
        <w:rPr>
          <w:rFonts w:ascii="Century Gothic" w:hAnsi="Century Gothic" w:cs="Arial"/>
          <w:sz w:val="20"/>
        </w:rPr>
        <w:t>7</w:t>
      </w:r>
      <w:r>
        <w:rPr>
          <w:rFonts w:ascii="Century Gothic" w:hAnsi="Century Gothic" w:cs="Arial"/>
          <w:sz w:val="20"/>
        </w:rPr>
        <w:t xml:space="preserve"> del servizio scuolabus </w:t>
      </w:r>
    </w:p>
    <w:p w14:paraId="02DEAFF8" w14:textId="77777777" w:rsidR="00C8598B" w:rsidRDefault="00C8598B">
      <w:pPr>
        <w:spacing w:line="276" w:lineRule="auto"/>
        <w:rPr>
          <w:rFonts w:ascii="Century Gothic" w:hAnsi="Century Gothic" w:cs="Arial"/>
          <w:sz w:val="20"/>
        </w:rPr>
      </w:pPr>
    </w:p>
    <w:p w14:paraId="341174D7" w14:textId="77777777" w:rsidR="00C8598B" w:rsidRDefault="00000000">
      <w:pPr>
        <w:spacing w:line="276" w:lineRule="auto"/>
        <w:jc w:val="center"/>
        <w:rPr>
          <w:rFonts w:ascii="Century Gothic" w:hAnsi="Century Gothic" w:cs="Arial"/>
          <w:b/>
          <w:sz w:val="20"/>
        </w:rPr>
      </w:pPr>
      <w:r>
        <w:rPr>
          <w:rFonts w:ascii="Century Gothic" w:hAnsi="Century Gothic" w:cs="Arial"/>
          <w:b/>
          <w:sz w:val="20"/>
        </w:rPr>
        <w:t>A tal fine dichiara</w:t>
      </w:r>
    </w:p>
    <w:p w14:paraId="1CBC3B58" w14:textId="77777777" w:rsidR="00C8598B" w:rsidRDefault="00C8598B">
      <w:pPr>
        <w:spacing w:line="276" w:lineRule="auto"/>
        <w:jc w:val="center"/>
        <w:rPr>
          <w:rFonts w:ascii="Century Gothic" w:hAnsi="Century Gothic" w:cs="Arial"/>
          <w:b/>
          <w:sz w:val="20"/>
        </w:rPr>
      </w:pPr>
    </w:p>
    <w:p w14:paraId="7C3D6446" w14:textId="77777777" w:rsidR="00C8598B" w:rsidRDefault="00000000">
      <w:pPr>
        <w:pStyle w:val="Paragrafoelenco"/>
        <w:numPr>
          <w:ilvl w:val="0"/>
          <w:numId w:val="1"/>
        </w:numPr>
        <w:spacing w:line="276" w:lineRule="auto"/>
        <w:rPr>
          <w:rFonts w:ascii="Century Gothic" w:hAnsi="Century Gothic" w:cs="Arial"/>
          <w:sz w:val="20"/>
        </w:rPr>
      </w:pPr>
      <w:r>
        <w:rPr>
          <w:rFonts w:ascii="Century Gothic" w:hAnsi="Century Gothic" w:cs="Arial"/>
          <w:sz w:val="20"/>
        </w:rPr>
        <w:t xml:space="preserve">Che l’alunno è residente nel comune di Morino  </w:t>
      </w:r>
      <w:r>
        <w:rPr>
          <w:rFonts w:ascii="Century Gothic" w:hAnsi="Century Gothic" w:cs="Arial"/>
          <w:sz w:val="20"/>
          <w:bdr w:val="single" w:sz="4" w:space="0" w:color="00000A"/>
        </w:rPr>
        <w:t xml:space="preserve"> …</w:t>
      </w:r>
      <w:r>
        <w:rPr>
          <w:rFonts w:ascii="Century Gothic" w:hAnsi="Century Gothic" w:cs="Arial"/>
          <w:sz w:val="20"/>
        </w:rPr>
        <w:t xml:space="preserve"> Si      </w:t>
      </w:r>
      <w:r>
        <w:rPr>
          <w:rFonts w:ascii="Century Gothic" w:hAnsi="Century Gothic" w:cs="Arial"/>
          <w:sz w:val="20"/>
          <w:bdr w:val="single" w:sz="4" w:space="0" w:color="00000A"/>
        </w:rPr>
        <w:t xml:space="preserve"> …</w:t>
      </w:r>
      <w:r>
        <w:rPr>
          <w:rFonts w:ascii="Century Gothic" w:hAnsi="Century Gothic" w:cs="Arial"/>
          <w:sz w:val="20"/>
        </w:rPr>
        <w:t xml:space="preserve"> No</w:t>
      </w:r>
    </w:p>
    <w:p w14:paraId="5A3CD24E" w14:textId="77777777" w:rsidR="00C8598B" w:rsidRDefault="00000000">
      <w:pPr>
        <w:pStyle w:val="Paragrafoelenco"/>
        <w:numPr>
          <w:ilvl w:val="0"/>
          <w:numId w:val="1"/>
        </w:numPr>
        <w:spacing w:line="276" w:lineRule="auto"/>
        <w:rPr>
          <w:rFonts w:ascii="Century Gothic" w:hAnsi="Century Gothic" w:cs="Arial"/>
          <w:sz w:val="20"/>
        </w:rPr>
      </w:pPr>
      <w:r>
        <w:rPr>
          <w:rFonts w:ascii="Century Gothic" w:hAnsi="Century Gothic" w:cs="Arial"/>
          <w:sz w:val="20"/>
        </w:rPr>
        <w:t xml:space="preserve">Di sollevare l’Amministrazione comunale per eventuali danni occorsi al proprio figlio prima della salita della corsa di andata e dopo la discesa della corsa di ritorno </w:t>
      </w:r>
    </w:p>
    <w:p w14:paraId="6A5CE45B" w14:textId="77777777" w:rsidR="00C8598B" w:rsidRDefault="00000000">
      <w:pPr>
        <w:spacing w:line="276" w:lineRule="auto"/>
        <w:rPr>
          <w:rFonts w:ascii="Century Gothic" w:hAnsi="Century Gothic" w:cs="Arial"/>
          <w:b/>
          <w:bCs/>
          <w:sz w:val="20"/>
        </w:rPr>
      </w:pPr>
      <w:r>
        <w:rPr>
          <w:rFonts w:ascii="Century Gothic" w:hAnsi="Century Gothic" w:cs="Arial"/>
          <w:b/>
          <w:bCs/>
          <w:sz w:val="20"/>
        </w:rPr>
        <w:t xml:space="preserve">     -      </w:t>
      </w:r>
      <w:r>
        <w:rPr>
          <w:rFonts w:ascii="Century Gothic" w:hAnsi="Century Gothic" w:cs="Arial"/>
          <w:sz w:val="20"/>
        </w:rPr>
        <w:t>Di aver preso visione del regolamento comunale e di accettare le seguenti clausole/condizioni:</w:t>
      </w:r>
    </w:p>
    <w:p w14:paraId="08B17817" w14:textId="77777777" w:rsidR="00C8598B" w:rsidRDefault="00000000">
      <w:pPr>
        <w:spacing w:line="276" w:lineRule="auto"/>
        <w:rPr>
          <w:rFonts w:ascii="Century Gothic" w:hAnsi="Century Gothic" w:cs="Arial"/>
          <w:b/>
          <w:bCs/>
          <w:sz w:val="20"/>
        </w:rPr>
      </w:pPr>
      <w:r>
        <w:rPr>
          <w:rFonts w:ascii="Century Gothic" w:hAnsi="Century Gothic" w:cs="Arial"/>
          <w:b/>
          <w:bCs/>
          <w:sz w:val="20"/>
        </w:rPr>
        <w:t xml:space="preserve">    </w:t>
      </w:r>
    </w:p>
    <w:p w14:paraId="1B58B597" w14:textId="77777777" w:rsidR="00C8598B" w:rsidRDefault="00000000">
      <w:pPr>
        <w:spacing w:line="276" w:lineRule="auto"/>
        <w:rPr>
          <w:rFonts w:ascii="Century Gothic" w:hAnsi="Century Gothic"/>
          <w:sz w:val="20"/>
        </w:rPr>
      </w:pPr>
      <w:r>
        <w:rPr>
          <w:rFonts w:ascii="Century Gothic" w:hAnsi="Century Gothic"/>
          <w:sz w:val="20"/>
        </w:rPr>
        <w:t xml:space="preserve">1. L’utilizzo del Servizio di Trasporto Scuolabus si configura per gli alunni come momento educativo atto a favorire il processo di socializzazione, attraverso il corretto uso dei beni della comunità ed il rispetto delle regole che ne stabiliscono il godimento. </w:t>
      </w:r>
    </w:p>
    <w:p w14:paraId="353B3447" w14:textId="77777777" w:rsidR="00C8598B" w:rsidRDefault="00C8598B">
      <w:pPr>
        <w:spacing w:line="276" w:lineRule="auto"/>
        <w:rPr>
          <w:rFonts w:ascii="Century Gothic" w:hAnsi="Century Gothic"/>
          <w:sz w:val="20"/>
        </w:rPr>
      </w:pPr>
    </w:p>
    <w:p w14:paraId="3B515A24" w14:textId="77777777" w:rsidR="00C8598B" w:rsidRDefault="00000000">
      <w:pPr>
        <w:spacing w:line="276" w:lineRule="auto"/>
        <w:rPr>
          <w:rFonts w:ascii="Century Gothic" w:hAnsi="Century Gothic"/>
          <w:sz w:val="20"/>
        </w:rPr>
      </w:pPr>
      <w:r>
        <w:rPr>
          <w:rFonts w:ascii="Century Gothic" w:hAnsi="Century Gothic"/>
          <w:sz w:val="20"/>
        </w:rPr>
        <w:t xml:space="preserve">2. L’alunno all’interno del mezzo dovrà osservare un corretto comportamento: stare seduto nel posto assegnatogli, non disturbare i compagni di viaggio e l’autista, usare un linguaggio conveniente, mostrare rispetto per le attrezzature del mezzo pubblico e più in generale rispettare le regole impartite dall’autista. </w:t>
      </w:r>
    </w:p>
    <w:p w14:paraId="3AFBE275" w14:textId="77777777" w:rsidR="00C8598B" w:rsidRDefault="00C8598B">
      <w:pPr>
        <w:spacing w:line="276" w:lineRule="auto"/>
        <w:rPr>
          <w:rFonts w:ascii="Century Gothic" w:hAnsi="Century Gothic"/>
          <w:sz w:val="20"/>
        </w:rPr>
      </w:pPr>
    </w:p>
    <w:p w14:paraId="6C2B7200" w14:textId="77777777" w:rsidR="00C8598B" w:rsidRDefault="00000000">
      <w:pPr>
        <w:spacing w:line="276" w:lineRule="auto"/>
        <w:rPr>
          <w:rFonts w:ascii="Century Gothic" w:hAnsi="Century Gothic"/>
          <w:sz w:val="20"/>
        </w:rPr>
      </w:pPr>
      <w:r>
        <w:rPr>
          <w:rFonts w:ascii="Century Gothic" w:hAnsi="Century Gothic"/>
          <w:sz w:val="20"/>
        </w:rPr>
        <w:t xml:space="preserve">3. </w:t>
      </w:r>
      <w:proofErr w:type="gramStart"/>
      <w:r>
        <w:rPr>
          <w:rFonts w:ascii="Century Gothic" w:hAnsi="Century Gothic"/>
          <w:sz w:val="20"/>
        </w:rPr>
        <w:t>E’</w:t>
      </w:r>
      <w:proofErr w:type="gramEnd"/>
      <w:r>
        <w:rPr>
          <w:rFonts w:ascii="Century Gothic" w:hAnsi="Century Gothic"/>
          <w:sz w:val="20"/>
        </w:rPr>
        <w:t xml:space="preserve"> vietato agli alunni, per motivi di sicurezza, alzarsi dal proprio posto mentre lo scuolabus è in movimento</w:t>
      </w:r>
    </w:p>
    <w:p w14:paraId="59C15F7C" w14:textId="77777777" w:rsidR="00C8598B" w:rsidRDefault="00C8598B">
      <w:pPr>
        <w:spacing w:line="276" w:lineRule="auto"/>
        <w:rPr>
          <w:rFonts w:ascii="Century Gothic" w:hAnsi="Century Gothic"/>
          <w:sz w:val="20"/>
        </w:rPr>
      </w:pPr>
    </w:p>
    <w:p w14:paraId="6A79110E" w14:textId="77777777" w:rsidR="00C8598B" w:rsidRDefault="00000000">
      <w:pPr>
        <w:spacing w:line="276" w:lineRule="auto"/>
        <w:rPr>
          <w:rFonts w:ascii="Century Gothic" w:hAnsi="Century Gothic"/>
          <w:sz w:val="20"/>
        </w:rPr>
      </w:pPr>
      <w:r>
        <w:rPr>
          <w:rFonts w:ascii="Century Gothic" w:hAnsi="Century Gothic"/>
          <w:sz w:val="20"/>
        </w:rPr>
        <w:t>4. Qualora gli alunni non si attenessero alle indicazioni impartite ed anche se invitati dall’autista non rispettassero le regole date, questo Ente invierà alla famiglia una comunicazione circa il comportamento scorretto dell’alunno; nel caso il comportamento dell’alunno non mutasse causando all’interno del mezzo confusione o pericolo per gli stessi alunni trasportati, l’alunno sarà sospeso dal servizio senza rimborso della tariffa versata.</w:t>
      </w:r>
    </w:p>
    <w:p w14:paraId="41902D56" w14:textId="77777777" w:rsidR="00C8598B" w:rsidRDefault="00C8598B">
      <w:pPr>
        <w:spacing w:line="276" w:lineRule="auto"/>
        <w:rPr>
          <w:rFonts w:ascii="Century Gothic" w:hAnsi="Century Gothic"/>
          <w:sz w:val="20"/>
        </w:rPr>
      </w:pPr>
    </w:p>
    <w:p w14:paraId="5328219F" w14:textId="77777777" w:rsidR="00C8598B" w:rsidRDefault="00000000">
      <w:pPr>
        <w:spacing w:line="276" w:lineRule="auto"/>
        <w:rPr>
          <w:rFonts w:ascii="Century Gothic" w:hAnsi="Century Gothic"/>
          <w:sz w:val="20"/>
        </w:rPr>
      </w:pPr>
      <w:r>
        <w:rPr>
          <w:rFonts w:ascii="Century Gothic" w:hAnsi="Century Gothic"/>
          <w:sz w:val="20"/>
        </w:rPr>
        <w:t>5. La famiglia sarà chiamata a rimborsare eventuali danni causati dal comportamento scorretto dell’alunno.</w:t>
      </w:r>
    </w:p>
    <w:p w14:paraId="459EA162" w14:textId="77777777" w:rsidR="00C8598B" w:rsidRDefault="00C8598B">
      <w:pPr>
        <w:spacing w:line="276" w:lineRule="auto"/>
        <w:rPr>
          <w:rFonts w:ascii="Century Gothic" w:hAnsi="Century Gothic"/>
          <w:sz w:val="20"/>
        </w:rPr>
      </w:pPr>
    </w:p>
    <w:p w14:paraId="71A21786" w14:textId="77777777" w:rsidR="00C8598B" w:rsidRDefault="00000000">
      <w:pPr>
        <w:spacing w:line="276" w:lineRule="auto"/>
        <w:rPr>
          <w:rFonts w:ascii="Century Gothic" w:hAnsi="Century Gothic"/>
          <w:sz w:val="20"/>
        </w:rPr>
      </w:pPr>
      <w:r>
        <w:rPr>
          <w:rFonts w:ascii="Century Gothic" w:hAnsi="Century Gothic"/>
          <w:sz w:val="20"/>
        </w:rPr>
        <w:t>6. L’autista ha facoltà di interrompere la guida qualora ritenesse che vi siano condizioni di pericolo o di pregiudizio al sicuro svolgimento del Servizio. Eventuali ritardi dovuti a situazioni di indisciplina sui mezzi non potranno essere contestati al trasportatore.</w:t>
      </w:r>
    </w:p>
    <w:p w14:paraId="726D513C" w14:textId="77777777" w:rsidR="00C8598B" w:rsidRDefault="00C8598B">
      <w:pPr>
        <w:spacing w:line="276" w:lineRule="auto"/>
        <w:rPr>
          <w:rFonts w:ascii="Century Gothic" w:hAnsi="Century Gothic" w:cs="Arial"/>
          <w:b/>
          <w:bCs/>
          <w:sz w:val="20"/>
        </w:rPr>
      </w:pPr>
    </w:p>
    <w:p w14:paraId="66D257D1" w14:textId="77777777" w:rsidR="00C8598B" w:rsidRDefault="00000000">
      <w:pPr>
        <w:spacing w:line="276" w:lineRule="auto"/>
        <w:rPr>
          <w:rFonts w:ascii="Century Gothic" w:hAnsi="Century Gothic" w:cs="Arial"/>
          <w:b/>
          <w:bCs/>
          <w:sz w:val="20"/>
        </w:rPr>
      </w:pPr>
      <w:r>
        <w:rPr>
          <w:rFonts w:ascii="Century Gothic" w:hAnsi="Century Gothic" w:cs="Arial"/>
          <w:b/>
          <w:bCs/>
          <w:sz w:val="20"/>
        </w:rPr>
        <w:t>ALLEGA dichiarazione ISEE</w:t>
      </w:r>
    </w:p>
    <w:p w14:paraId="2E7FD1DB" w14:textId="77777777" w:rsidR="00C8598B" w:rsidRDefault="00C8598B">
      <w:pPr>
        <w:spacing w:line="276" w:lineRule="auto"/>
        <w:rPr>
          <w:rFonts w:ascii="Century Gothic" w:hAnsi="Century Gothic" w:cs="Arial"/>
          <w:sz w:val="20"/>
        </w:rPr>
      </w:pPr>
    </w:p>
    <w:p w14:paraId="78A28BBB" w14:textId="77777777" w:rsidR="00C8598B" w:rsidRDefault="00000000">
      <w:pPr>
        <w:pStyle w:val="Testonormale"/>
        <w:spacing w:line="276" w:lineRule="auto"/>
        <w:rPr>
          <w:rFonts w:ascii="Century Gothic" w:hAnsi="Century Gothic"/>
        </w:rPr>
      </w:pPr>
      <w:r>
        <w:rPr>
          <w:rFonts w:ascii="Century Gothic" w:hAnsi="Century Gothic"/>
        </w:rPr>
        <w:t>Ai sensi del Regolamento Comunitario 27/04/2016, n. 2016/679 e del Decreto Legislativo 30/06/2003, n. 196 conferisce il consenso al trattamento dei dati personali forniti all’interno dell’Amministrazione comunale e presso altri enti o istituzioni.</w:t>
      </w:r>
    </w:p>
    <w:p w14:paraId="0ED78896" w14:textId="77777777" w:rsidR="00C8598B" w:rsidRDefault="00C8598B">
      <w:pPr>
        <w:spacing w:line="276" w:lineRule="auto"/>
        <w:ind w:left="360"/>
        <w:rPr>
          <w:rFonts w:ascii="Century Gothic" w:hAnsi="Century Gothic" w:cs="Arial"/>
          <w:sz w:val="20"/>
        </w:rPr>
      </w:pPr>
    </w:p>
    <w:p w14:paraId="7D9F9B82" w14:textId="77777777" w:rsidR="00C8598B" w:rsidRDefault="00C8598B">
      <w:pPr>
        <w:spacing w:line="276" w:lineRule="auto"/>
        <w:ind w:left="360"/>
        <w:jc w:val="right"/>
        <w:rPr>
          <w:rFonts w:ascii="Century Gothic" w:hAnsi="Century Gothic" w:cs="Arial"/>
          <w:sz w:val="20"/>
        </w:rPr>
      </w:pPr>
    </w:p>
    <w:p w14:paraId="6F1DD331" w14:textId="77777777" w:rsidR="00C8598B" w:rsidRDefault="00C8598B">
      <w:pPr>
        <w:spacing w:line="276" w:lineRule="auto"/>
        <w:ind w:left="360"/>
        <w:jc w:val="right"/>
        <w:rPr>
          <w:rFonts w:ascii="Century Gothic" w:hAnsi="Century Gothic" w:cs="Arial"/>
          <w:sz w:val="20"/>
        </w:rPr>
      </w:pPr>
    </w:p>
    <w:p w14:paraId="663C0080" w14:textId="77777777" w:rsidR="00C8598B" w:rsidRDefault="00000000">
      <w:pPr>
        <w:spacing w:line="276" w:lineRule="auto"/>
        <w:rPr>
          <w:rFonts w:ascii="Century Gothic" w:hAnsi="Century Gothic" w:cs="Arial"/>
          <w:sz w:val="20"/>
        </w:rPr>
      </w:pPr>
      <w:r>
        <w:rPr>
          <w:rFonts w:ascii="Century Gothic" w:hAnsi="Century Gothic" w:cs="Arial"/>
          <w:sz w:val="20"/>
        </w:rPr>
        <w:t xml:space="preserve">                                                                                                                                    Firma del genitore</w:t>
      </w:r>
    </w:p>
    <w:p w14:paraId="26EC1886" w14:textId="77777777" w:rsidR="00C8598B" w:rsidRDefault="00C8598B">
      <w:pPr>
        <w:spacing w:line="276" w:lineRule="auto"/>
        <w:ind w:left="360"/>
        <w:jc w:val="right"/>
        <w:rPr>
          <w:rFonts w:ascii="Century Gothic" w:hAnsi="Century Gothic" w:cs="Arial"/>
          <w:sz w:val="20"/>
        </w:rPr>
      </w:pPr>
    </w:p>
    <w:p w14:paraId="4A75A758" w14:textId="77777777" w:rsidR="00C8598B" w:rsidRDefault="00000000">
      <w:pPr>
        <w:spacing w:line="276" w:lineRule="auto"/>
        <w:ind w:left="5316" w:firstLine="348"/>
        <w:jc w:val="center"/>
        <w:rPr>
          <w:rFonts w:ascii="Century Gothic" w:hAnsi="Century Gothic" w:cs="Arial"/>
          <w:sz w:val="20"/>
        </w:rPr>
      </w:pPr>
      <w:r>
        <w:rPr>
          <w:rFonts w:ascii="Century Gothic" w:hAnsi="Century Gothic" w:cs="Arial"/>
          <w:sz w:val="20"/>
        </w:rPr>
        <w:t>__________________________________</w:t>
      </w:r>
    </w:p>
    <w:p w14:paraId="1EA1AC91" w14:textId="77777777" w:rsidR="00C8598B" w:rsidRDefault="00C8598B">
      <w:pPr>
        <w:spacing w:line="276" w:lineRule="auto"/>
        <w:rPr>
          <w:rFonts w:ascii="Century Gothic" w:hAnsi="Century Gothic" w:cs="Arial"/>
          <w:sz w:val="20"/>
        </w:rPr>
      </w:pPr>
    </w:p>
    <w:p w14:paraId="3B660919" w14:textId="77777777" w:rsidR="00C8598B" w:rsidRDefault="00C8598B">
      <w:pPr>
        <w:spacing w:line="276" w:lineRule="auto"/>
        <w:rPr>
          <w:rFonts w:ascii="Century Gothic" w:hAnsi="Century Gothic" w:cs="Arial"/>
          <w:sz w:val="20"/>
        </w:rPr>
      </w:pPr>
    </w:p>
    <w:p w14:paraId="5477D66D" w14:textId="1F039399" w:rsidR="00C8598B" w:rsidRDefault="00F272B1">
      <w:pPr>
        <w:spacing w:line="276" w:lineRule="auto"/>
        <w:rPr>
          <w:rFonts w:ascii="Century Gothic" w:hAnsi="Century Gothic" w:cs="Arial"/>
          <w:sz w:val="20"/>
        </w:rPr>
      </w:pPr>
      <w:r>
        <w:rPr>
          <w:rFonts w:ascii="Century Gothic" w:hAnsi="Century Gothic" w:cs="Arial"/>
          <w:sz w:val="20"/>
        </w:rPr>
        <w:t>r</w:t>
      </w:r>
      <w:r w:rsidR="00000000">
        <w:rPr>
          <w:rFonts w:ascii="Century Gothic" w:hAnsi="Century Gothic" w:cs="Arial"/>
          <w:sz w:val="20"/>
        </w:rPr>
        <w:t>esidente in via____________________________________</w:t>
      </w:r>
      <w:proofErr w:type="gramStart"/>
      <w:r w:rsidR="00000000">
        <w:rPr>
          <w:rFonts w:ascii="Century Gothic" w:hAnsi="Century Gothic" w:cs="Arial"/>
          <w:sz w:val="20"/>
        </w:rPr>
        <w:t>_  n</w:t>
      </w:r>
      <w:proofErr w:type="gramEnd"/>
      <w:r w:rsidR="00000000">
        <w:rPr>
          <w:rFonts w:ascii="Century Gothic" w:hAnsi="Century Gothic" w:cs="Arial"/>
          <w:sz w:val="20"/>
        </w:rPr>
        <w:t>° _____________________</w:t>
      </w:r>
    </w:p>
    <w:p w14:paraId="146A0557" w14:textId="77777777" w:rsidR="00C8598B" w:rsidRDefault="00C8598B">
      <w:pPr>
        <w:spacing w:line="276" w:lineRule="auto"/>
        <w:ind w:left="360"/>
        <w:jc w:val="right"/>
        <w:rPr>
          <w:rFonts w:ascii="Century Gothic" w:hAnsi="Century Gothic" w:cs="Arial"/>
          <w:sz w:val="20"/>
        </w:rPr>
      </w:pPr>
    </w:p>
    <w:p w14:paraId="425BAA1B" w14:textId="77777777" w:rsidR="00C8598B" w:rsidRDefault="00000000">
      <w:pPr>
        <w:spacing w:line="276" w:lineRule="auto"/>
        <w:ind w:left="360"/>
        <w:jc w:val="right"/>
        <w:rPr>
          <w:rFonts w:ascii="Century Gothic" w:hAnsi="Century Gothic" w:cs="Arial"/>
          <w:sz w:val="20"/>
        </w:rPr>
      </w:pPr>
      <w:r>
        <w:rPr>
          <w:rFonts w:ascii="Century Gothic" w:hAnsi="Century Gothic" w:cs="Arial"/>
          <w:sz w:val="20"/>
        </w:rPr>
        <w:t>telefono n°_______________________________</w:t>
      </w:r>
    </w:p>
    <w:p w14:paraId="51999CEF" w14:textId="77777777" w:rsidR="00C8598B" w:rsidRDefault="00C8598B">
      <w:pPr>
        <w:spacing w:line="276" w:lineRule="auto"/>
        <w:jc w:val="center"/>
      </w:pPr>
    </w:p>
    <w:sectPr w:rsidR="00C8598B">
      <w:headerReference w:type="default" r:id="rId8"/>
      <w:footerReference w:type="default" r:id="rId9"/>
      <w:pgSz w:w="11906" w:h="16838"/>
      <w:pgMar w:top="1418" w:right="1134" w:bottom="1134" w:left="1134" w:header="720" w:footer="567"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B2E0E" w14:textId="77777777" w:rsidR="00957568" w:rsidRDefault="00957568">
      <w:r>
        <w:separator/>
      </w:r>
    </w:p>
  </w:endnote>
  <w:endnote w:type="continuationSeparator" w:id="0">
    <w:p w14:paraId="62BFD632" w14:textId="77777777" w:rsidR="00957568" w:rsidRDefault="00957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6D98B" w14:textId="77777777" w:rsidR="00C8598B" w:rsidRDefault="00000000">
    <w:pPr>
      <w:jc w:val="center"/>
      <w:rPr>
        <w:sz w:val="20"/>
      </w:rPr>
    </w:pPr>
    <w:r>
      <w:rPr>
        <w:noProof/>
        <w:sz w:val="20"/>
      </w:rPr>
      <mc:AlternateContent>
        <mc:Choice Requires="wps">
          <w:drawing>
            <wp:anchor distT="0" distB="0" distL="114300" distR="114300" simplePos="0" relativeHeight="5" behindDoc="1" locked="0" layoutInCell="1" allowOverlap="1" wp14:anchorId="4C6619A1" wp14:editId="3989BA35">
              <wp:simplePos x="0" y="0"/>
              <wp:positionH relativeFrom="column">
                <wp:posOffset>285750</wp:posOffset>
              </wp:positionH>
              <wp:positionV relativeFrom="paragraph">
                <wp:posOffset>62865</wp:posOffset>
              </wp:positionV>
              <wp:extent cx="5669915" cy="1270"/>
              <wp:effectExtent l="0" t="0" r="0" b="0"/>
              <wp:wrapNone/>
              <wp:docPr id="4" name="Line 3"/>
              <wp:cNvGraphicFramePr/>
              <a:graphic xmlns:a="http://schemas.openxmlformats.org/drawingml/2006/main">
                <a:graphicData uri="http://schemas.microsoft.com/office/word/2010/wordprocessingShape">
                  <wps:wsp>
                    <wps:cNvCnPr/>
                    <wps:spPr>
                      <a:xfrm>
                        <a:off x="0" y="0"/>
                        <a:ext cx="56692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2.5pt,4.95pt" to="468.85pt,4.95pt" ID="Line 3" stroked="t" style="position:absolute" wp14:anchorId="4C6619A1">
              <v:stroke color="black" weight="9360" joinstyle="round" endcap="flat"/>
              <v:fill o:detectmouseclick="t" on="false"/>
            </v:line>
          </w:pict>
        </mc:Fallback>
      </mc:AlternateContent>
    </w:r>
  </w:p>
  <w:p w14:paraId="61745421" w14:textId="77777777" w:rsidR="00C8598B" w:rsidRDefault="00000000">
    <w:pPr>
      <w:pStyle w:val="Pidipagina"/>
      <w:jc w:val="center"/>
    </w:pPr>
    <w:r>
      <w:rPr>
        <w:rFonts w:ascii="Arial" w:hAnsi="Arial" w:cs="Arial"/>
        <w:sz w:val="17"/>
        <w:szCs w:val="17"/>
      </w:rPr>
      <w:t>Via XXIV Maggio 67050 Morino (AQ)</w:t>
    </w:r>
    <w:r>
      <w:rPr>
        <w:rFonts w:ascii="Arial" w:hAnsi="Arial" w:cs="Arial"/>
        <w:sz w:val="17"/>
        <w:szCs w:val="17"/>
      </w:rPr>
      <w:br/>
      <w:t>Tel. 0863.978133 Fax 0863.970027</w:t>
    </w:r>
    <w:r>
      <w:rPr>
        <w:rFonts w:ascii="Arial" w:hAnsi="Arial" w:cs="Arial"/>
        <w:sz w:val="17"/>
        <w:szCs w:val="17"/>
      </w:rPr>
      <w:br/>
    </w:r>
    <w:proofErr w:type="spellStart"/>
    <w:r>
      <w:rPr>
        <w:rFonts w:ascii="Arial" w:hAnsi="Arial" w:cs="Arial"/>
        <w:sz w:val="17"/>
        <w:szCs w:val="17"/>
      </w:rPr>
      <w:t>P.Iva</w:t>
    </w:r>
    <w:proofErr w:type="spellEnd"/>
    <w:r>
      <w:rPr>
        <w:rFonts w:ascii="Arial" w:hAnsi="Arial" w:cs="Arial"/>
        <w:sz w:val="17"/>
        <w:szCs w:val="17"/>
      </w:rPr>
      <w:t xml:space="preserve"> 00185610664</w:t>
    </w:r>
    <w:r>
      <w:rPr>
        <w:rFonts w:ascii="Arial" w:hAnsi="Arial" w:cs="Arial"/>
        <w:sz w:val="17"/>
        <w:szCs w:val="17"/>
      </w:rPr>
      <w:br/>
    </w:r>
    <w:proofErr w:type="gramStart"/>
    <w:r>
      <w:rPr>
        <w:rFonts w:ascii="Arial" w:hAnsi="Arial" w:cs="Arial"/>
        <w:sz w:val="17"/>
        <w:szCs w:val="17"/>
      </w:rPr>
      <w:t>email</w:t>
    </w:r>
    <w:proofErr w:type="gramEnd"/>
    <w:r>
      <w:rPr>
        <w:rFonts w:ascii="Arial" w:hAnsi="Arial" w:cs="Arial"/>
        <w:sz w:val="17"/>
        <w:szCs w:val="17"/>
      </w:rPr>
      <w:t xml:space="preserve">: </w:t>
    </w:r>
    <w:hyperlink r:id="rId1">
      <w:r>
        <w:rPr>
          <w:rStyle w:val="CollegamentoInternet"/>
          <w:rFonts w:ascii="Arial" w:hAnsi="Arial" w:cs="Arial"/>
          <w:color w:val="00000A"/>
          <w:sz w:val="17"/>
          <w:szCs w:val="17"/>
        </w:rPr>
        <w:t>info@comune.morino.aq.it</w:t>
      </w:r>
    </w:hyperlink>
    <w:r>
      <w:rPr>
        <w:rFonts w:ascii="Arial" w:hAnsi="Arial" w:cs="Arial"/>
        <w:sz w:val="17"/>
        <w:szCs w:val="17"/>
      </w:rPr>
      <w:br/>
      <w:t xml:space="preserve">PEC: </w:t>
    </w:r>
    <w:hyperlink r:id="rId2">
      <w:r>
        <w:rPr>
          <w:rStyle w:val="CollegamentoInternet"/>
          <w:rFonts w:ascii="Arial" w:hAnsi="Arial" w:cs="Arial"/>
          <w:sz w:val="15"/>
          <w:szCs w:val="15"/>
        </w:rPr>
        <w:t>info@pec.comune.morino.aq.it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3D51A" w14:textId="77777777" w:rsidR="00957568" w:rsidRDefault="00957568">
      <w:r>
        <w:separator/>
      </w:r>
    </w:p>
  </w:footnote>
  <w:footnote w:type="continuationSeparator" w:id="0">
    <w:p w14:paraId="120B5F34" w14:textId="77777777" w:rsidR="00957568" w:rsidRDefault="00957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CE80A" w14:textId="77777777" w:rsidR="00C8598B" w:rsidRDefault="00000000">
    <w:pPr>
      <w:pStyle w:val="Intestazione"/>
    </w:pPr>
    <w:r>
      <w:rPr>
        <w:noProof/>
      </w:rPr>
      <w:drawing>
        <wp:inline distT="0" distB="0" distL="0" distR="0" wp14:anchorId="6E239C89" wp14:editId="67391F70">
          <wp:extent cx="952500" cy="1381125"/>
          <wp:effectExtent l="0" t="0" r="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
                  <pic:cNvPicPr>
                    <a:picLocks noChangeAspect="1" noChangeArrowheads="1"/>
                  </pic:cNvPicPr>
                </pic:nvPicPr>
                <pic:blipFill>
                  <a:blip r:embed="rId1"/>
                  <a:stretch>
                    <a:fillRect/>
                  </a:stretch>
                </pic:blipFill>
                <pic:spPr bwMode="auto">
                  <a:xfrm>
                    <a:off x="0" y="0"/>
                    <a:ext cx="952500" cy="1381125"/>
                  </a:xfrm>
                  <a:prstGeom prst="rect">
                    <a:avLst/>
                  </a:prstGeom>
                </pic:spPr>
              </pic:pic>
            </a:graphicData>
          </a:graphic>
        </wp:inline>
      </w:drawing>
    </w:r>
    <w:r>
      <w:rPr>
        <w:noProof/>
      </w:rPr>
      <mc:AlternateContent>
        <mc:Choice Requires="wps">
          <w:drawing>
            <wp:anchor distT="0" distB="0" distL="114300" distR="114300" simplePos="0" relativeHeight="3" behindDoc="1" locked="0" layoutInCell="1" allowOverlap="1" wp14:anchorId="29D0DAC9" wp14:editId="15780CA4">
              <wp:simplePos x="0" y="0"/>
              <wp:positionH relativeFrom="column">
                <wp:posOffset>1283335</wp:posOffset>
              </wp:positionH>
              <wp:positionV relativeFrom="paragraph">
                <wp:posOffset>189865</wp:posOffset>
              </wp:positionV>
              <wp:extent cx="4398010" cy="1230630"/>
              <wp:effectExtent l="0" t="0" r="0" b="0"/>
              <wp:wrapNone/>
              <wp:docPr id="1" name="Text Box 1"/>
              <wp:cNvGraphicFramePr/>
              <a:graphic xmlns:a="http://schemas.openxmlformats.org/drawingml/2006/main">
                <a:graphicData uri="http://schemas.microsoft.com/office/word/2010/wordprocessingShape">
                  <wps:wsp>
                    <wps:cNvSpPr/>
                    <wps:spPr>
                      <a:xfrm>
                        <a:off x="0" y="0"/>
                        <a:ext cx="4397400" cy="123012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73B959CB" w14:textId="77777777" w:rsidR="00C8598B" w:rsidRDefault="00000000">
                          <w:pPr>
                            <w:pStyle w:val="Titolo2"/>
                            <w:jc w:val="left"/>
                          </w:pPr>
                          <w:r>
                            <w:t>Comune di Morino</w:t>
                          </w:r>
                        </w:p>
                        <w:p w14:paraId="28B6B915" w14:textId="77777777" w:rsidR="00C8598B" w:rsidRDefault="00000000">
                          <w:pPr>
                            <w:pStyle w:val="Titolo1"/>
                            <w:jc w:val="left"/>
                          </w:pPr>
                          <w:r>
                            <w:t xml:space="preserve">                 Provincia di L’Aquila</w:t>
                          </w:r>
                        </w:p>
                        <w:p w14:paraId="04E729AF" w14:textId="77777777" w:rsidR="00C8598B" w:rsidRDefault="00000000">
                          <w:pPr>
                            <w:pStyle w:val="Contenutocornice"/>
                            <w:rPr>
                              <w:i/>
                              <w:sz w:val="32"/>
                            </w:rPr>
                          </w:pPr>
                          <w:r>
                            <w:rPr>
                              <w:i/>
                              <w:sz w:val="32"/>
                            </w:rPr>
                            <w:t xml:space="preserve">              </w:t>
                          </w:r>
                        </w:p>
                        <w:p w14:paraId="3336C3E4" w14:textId="77777777" w:rsidR="00C8598B" w:rsidRDefault="00000000">
                          <w:pPr>
                            <w:pStyle w:val="Contenutocornice"/>
                            <w:rPr>
                              <w:i/>
                              <w:sz w:val="36"/>
                            </w:rPr>
                          </w:pPr>
                          <w:r>
                            <w:rPr>
                              <w:i/>
                              <w:sz w:val="32"/>
                            </w:rPr>
                            <w:t xml:space="preserve">                    </w:t>
                          </w:r>
                        </w:p>
                        <w:p w14:paraId="5705C6D6" w14:textId="77777777" w:rsidR="00C8598B" w:rsidRDefault="00C8598B">
                          <w:pPr>
                            <w:pStyle w:val="Contenutocornice"/>
                          </w:pPr>
                        </w:p>
                        <w:p w14:paraId="13A9E4C0" w14:textId="77777777" w:rsidR="00C8598B" w:rsidRDefault="00C8598B">
                          <w:pPr>
                            <w:pStyle w:val="Contenutocornice"/>
                          </w:pPr>
                        </w:p>
                        <w:p w14:paraId="77B94787" w14:textId="77777777" w:rsidR="00C8598B" w:rsidRDefault="00C8598B">
                          <w:pPr>
                            <w:pStyle w:val="Contenutocornice"/>
                          </w:pPr>
                        </w:p>
                        <w:p w14:paraId="19FA0593" w14:textId="77777777" w:rsidR="00C8598B" w:rsidRDefault="00C8598B">
                          <w:pPr>
                            <w:pStyle w:val="Contenutocornice"/>
                          </w:pPr>
                        </w:p>
                      </w:txbxContent>
                    </wps:txbx>
                    <wps:bodyPr>
                      <a:noAutofit/>
                    </wps:bodyPr>
                  </wps:wsp>
                </a:graphicData>
              </a:graphic>
            </wp:anchor>
          </w:drawing>
        </mc:Choice>
        <mc:Fallback>
          <w:pict>
            <v:rect id="shape_0" ID="Text Box 1" fillcolor="white" stroked="f" style="position:absolute;margin-left:101.05pt;margin-top:14.95pt;width:346.2pt;height:96.8pt" wp14:anchorId="29D0DAC9">
              <w10:wrap type="square"/>
              <v:fill o:detectmouseclick="t" type="solid" color2="black"/>
              <v:stroke color="#3465a4" joinstyle="round" endcap="flat"/>
              <v:textbox>
                <w:txbxContent>
                  <w:p>
                    <w:pPr>
                      <w:pStyle w:val="Titolo2"/>
                      <w:jc w:val="left"/>
                      <w:rPr>
                        <w:color w:val="auto"/>
                      </w:rPr>
                    </w:pPr>
                    <w:r>
                      <w:rPr>
                        <w:color w:val="auto"/>
                      </w:rPr>
                      <w:t>Comune di Morino</w:t>
                    </w:r>
                  </w:p>
                  <w:p>
                    <w:pPr>
                      <w:pStyle w:val="Titolo1"/>
                      <w:jc w:val="left"/>
                      <w:rPr>
                        <w:color w:val="auto"/>
                      </w:rPr>
                    </w:pPr>
                    <w:r>
                      <w:rPr>
                        <w:color w:val="auto"/>
                      </w:rPr>
                      <w:t xml:space="preserve">                 </w:t>
                    </w:r>
                    <w:r>
                      <w:rPr>
                        <w:color w:val="auto"/>
                      </w:rPr>
                      <w:t>Provincia di L’Aquila</w:t>
                    </w:r>
                  </w:p>
                  <w:p>
                    <w:pPr>
                      <w:pStyle w:val="Contenutocornice"/>
                      <w:rPr>
                        <w:i/>
                        <w:i/>
                        <w:sz w:val="32"/>
                      </w:rPr>
                    </w:pPr>
                    <w:r>
                      <w:rPr>
                        <w:i/>
                        <w:color w:val="auto"/>
                        <w:sz w:val="32"/>
                      </w:rPr>
                      <w:t xml:space="preserve">              </w:t>
                    </w:r>
                  </w:p>
                  <w:p>
                    <w:pPr>
                      <w:pStyle w:val="Contenutocornice"/>
                      <w:rPr>
                        <w:i/>
                        <w:i/>
                        <w:sz w:val="36"/>
                      </w:rPr>
                    </w:pPr>
                    <w:r>
                      <w:rPr>
                        <w:i/>
                        <w:color w:val="auto"/>
                        <w:sz w:val="32"/>
                      </w:rPr>
                      <w:t xml:space="preserve">                    </w:t>
                    </w:r>
                  </w:p>
                  <w:p>
                    <w:pPr>
                      <w:pStyle w:val="Contenutocornice"/>
                      <w:rPr>
                        <w:color w:val="auto"/>
                      </w:rPr>
                    </w:pPr>
                    <w:r>
                      <w:rPr>
                        <w:color w:val="auto"/>
                      </w:rPr>
                    </w:r>
                  </w:p>
                  <w:p>
                    <w:pPr>
                      <w:pStyle w:val="Contenutocornice"/>
                      <w:rPr>
                        <w:color w:val="auto"/>
                      </w:rPr>
                    </w:pPr>
                    <w:r>
                      <w:rPr>
                        <w:color w:val="auto"/>
                      </w:rPr>
                    </w:r>
                  </w:p>
                  <w:p>
                    <w:pPr>
                      <w:pStyle w:val="Contenutocornice"/>
                      <w:rPr>
                        <w:color w:val="auto"/>
                      </w:rPr>
                    </w:pPr>
                    <w:r>
                      <w:rPr>
                        <w:color w:val="auto"/>
                      </w:rPr>
                    </w:r>
                  </w:p>
                  <w:p>
                    <w:pPr>
                      <w:pStyle w:val="Contenutocornice"/>
                      <w:rPr>
                        <w:color w:val="auto"/>
                      </w:rPr>
                    </w:pPr>
                    <w:r>
                      <w:rPr>
                        <w:color w:val="auto"/>
                      </w:rPr>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3B645E"/>
    <w:multiLevelType w:val="multilevel"/>
    <w:tmpl w:val="EF94AB8E"/>
    <w:lvl w:ilvl="0">
      <w:start w:val="5"/>
      <w:numFmt w:val="bullet"/>
      <w:lvlText w:val="-"/>
      <w:lvlJc w:val="left"/>
      <w:pPr>
        <w:ind w:left="690" w:hanging="360"/>
      </w:pPr>
      <w:rPr>
        <w:rFonts w:ascii="Century Gothic" w:hAnsi="Century Gothic" w:cs="Arial" w:hint="default"/>
        <w:sz w:val="20"/>
      </w:rPr>
    </w:lvl>
    <w:lvl w:ilvl="1">
      <w:start w:val="1"/>
      <w:numFmt w:val="bullet"/>
      <w:lvlText w:val="o"/>
      <w:lvlJc w:val="left"/>
      <w:pPr>
        <w:ind w:left="1410" w:hanging="360"/>
      </w:pPr>
      <w:rPr>
        <w:rFonts w:ascii="Courier New" w:hAnsi="Courier New" w:cs="Courier New" w:hint="default"/>
      </w:rPr>
    </w:lvl>
    <w:lvl w:ilvl="2">
      <w:start w:val="1"/>
      <w:numFmt w:val="bullet"/>
      <w:lvlText w:val=""/>
      <w:lvlJc w:val="left"/>
      <w:pPr>
        <w:ind w:left="2130" w:hanging="360"/>
      </w:pPr>
      <w:rPr>
        <w:rFonts w:ascii="Wingdings" w:hAnsi="Wingdings" w:cs="Wingdings" w:hint="default"/>
      </w:rPr>
    </w:lvl>
    <w:lvl w:ilvl="3">
      <w:start w:val="1"/>
      <w:numFmt w:val="bullet"/>
      <w:lvlText w:val=""/>
      <w:lvlJc w:val="left"/>
      <w:pPr>
        <w:ind w:left="2850" w:hanging="360"/>
      </w:pPr>
      <w:rPr>
        <w:rFonts w:ascii="Symbol" w:hAnsi="Symbol" w:cs="Symbol" w:hint="default"/>
      </w:rPr>
    </w:lvl>
    <w:lvl w:ilvl="4">
      <w:start w:val="1"/>
      <w:numFmt w:val="bullet"/>
      <w:lvlText w:val="o"/>
      <w:lvlJc w:val="left"/>
      <w:pPr>
        <w:ind w:left="3570" w:hanging="360"/>
      </w:pPr>
      <w:rPr>
        <w:rFonts w:ascii="Courier New" w:hAnsi="Courier New" w:cs="Courier New" w:hint="default"/>
      </w:rPr>
    </w:lvl>
    <w:lvl w:ilvl="5">
      <w:start w:val="1"/>
      <w:numFmt w:val="bullet"/>
      <w:lvlText w:val=""/>
      <w:lvlJc w:val="left"/>
      <w:pPr>
        <w:ind w:left="4290" w:hanging="360"/>
      </w:pPr>
      <w:rPr>
        <w:rFonts w:ascii="Wingdings" w:hAnsi="Wingdings" w:cs="Wingdings" w:hint="default"/>
      </w:rPr>
    </w:lvl>
    <w:lvl w:ilvl="6">
      <w:start w:val="1"/>
      <w:numFmt w:val="bullet"/>
      <w:lvlText w:val=""/>
      <w:lvlJc w:val="left"/>
      <w:pPr>
        <w:ind w:left="5010" w:hanging="360"/>
      </w:pPr>
      <w:rPr>
        <w:rFonts w:ascii="Symbol" w:hAnsi="Symbol" w:cs="Symbol" w:hint="default"/>
      </w:rPr>
    </w:lvl>
    <w:lvl w:ilvl="7">
      <w:start w:val="1"/>
      <w:numFmt w:val="bullet"/>
      <w:lvlText w:val="o"/>
      <w:lvlJc w:val="left"/>
      <w:pPr>
        <w:ind w:left="5730" w:hanging="360"/>
      </w:pPr>
      <w:rPr>
        <w:rFonts w:ascii="Courier New" w:hAnsi="Courier New" w:cs="Courier New" w:hint="default"/>
      </w:rPr>
    </w:lvl>
    <w:lvl w:ilvl="8">
      <w:start w:val="1"/>
      <w:numFmt w:val="bullet"/>
      <w:lvlText w:val=""/>
      <w:lvlJc w:val="left"/>
      <w:pPr>
        <w:ind w:left="6450" w:hanging="360"/>
      </w:pPr>
      <w:rPr>
        <w:rFonts w:ascii="Wingdings" w:hAnsi="Wingdings" w:cs="Wingdings" w:hint="default"/>
      </w:rPr>
    </w:lvl>
  </w:abstractNum>
  <w:abstractNum w:abstractNumId="1" w15:restartNumberingAfterBreak="0">
    <w:nsid w:val="6A895B13"/>
    <w:multiLevelType w:val="multilevel"/>
    <w:tmpl w:val="457C25B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302583520">
    <w:abstractNumId w:val="0"/>
  </w:num>
  <w:num w:numId="2" w16cid:durableId="960309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98B"/>
    <w:rsid w:val="0058611A"/>
    <w:rsid w:val="00957568"/>
    <w:rsid w:val="00BE6777"/>
    <w:rsid w:val="00C8598B"/>
    <w:rsid w:val="00F272B1"/>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7CF38"/>
  <w15:docId w15:val="{2D170EFA-4BF2-400B-9F7A-A24A815FB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rPr>
  </w:style>
  <w:style w:type="paragraph" w:styleId="Titolo1">
    <w:name w:val="heading 1"/>
    <w:basedOn w:val="Normale"/>
    <w:qFormat/>
    <w:pPr>
      <w:keepNext/>
      <w:jc w:val="center"/>
      <w:outlineLvl w:val="0"/>
    </w:pPr>
    <w:rPr>
      <w:i/>
      <w:sz w:val="32"/>
    </w:rPr>
  </w:style>
  <w:style w:type="paragraph" w:styleId="Titolo2">
    <w:name w:val="heading 2"/>
    <w:basedOn w:val="Normale"/>
    <w:qFormat/>
    <w:pPr>
      <w:keepNext/>
      <w:jc w:val="center"/>
      <w:outlineLvl w:val="1"/>
    </w:pPr>
    <w:rPr>
      <w:i/>
      <w:sz w:val="72"/>
    </w:rPr>
  </w:style>
  <w:style w:type="paragraph" w:styleId="Titolo3">
    <w:name w:val="heading 3"/>
    <w:basedOn w:val="Normale"/>
    <w:qFormat/>
    <w:pPr>
      <w:keepNext/>
      <w:spacing w:line="240" w:lineRule="atLeast"/>
      <w:jc w:val="both"/>
      <w:outlineLvl w:val="2"/>
    </w:pPr>
    <w:rPr>
      <w:b/>
      <w:sz w:val="20"/>
    </w:rPr>
  </w:style>
  <w:style w:type="paragraph" w:styleId="Titolo4">
    <w:name w:val="heading 4"/>
    <w:basedOn w:val="Normale"/>
    <w:qFormat/>
    <w:pPr>
      <w:keepNext/>
      <w:spacing w:line="240" w:lineRule="atLeast"/>
      <w:ind w:right="1134"/>
      <w:jc w:val="center"/>
      <w:outlineLvl w:val="3"/>
    </w:pPr>
    <w:rPr>
      <w:b/>
      <w:i/>
      <w:sz w:val="20"/>
    </w:rPr>
  </w:style>
  <w:style w:type="paragraph" w:styleId="Titolo5">
    <w:name w:val="heading 5"/>
    <w:basedOn w:val="Normale"/>
    <w:qFormat/>
    <w:pPr>
      <w:keepNext/>
      <w:spacing w:line="240" w:lineRule="atLeast"/>
      <w:jc w:val="center"/>
      <w:outlineLvl w:val="4"/>
    </w:pPr>
    <w:rPr>
      <w:b/>
      <w:sz w:val="36"/>
    </w:rPr>
  </w:style>
  <w:style w:type="paragraph" w:styleId="Titolo6">
    <w:name w:val="heading 6"/>
    <w:basedOn w:val="Normale"/>
    <w:qFormat/>
    <w:pPr>
      <w:keepNext/>
      <w:jc w:val="center"/>
      <w:outlineLvl w:val="5"/>
    </w:pPr>
    <w:rPr>
      <w:b/>
      <w:bCs/>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uiPriority w:val="99"/>
    <w:rsid w:val="00FB1498"/>
    <w:rPr>
      <w:color w:val="0000FF"/>
      <w:u w:val="single"/>
    </w:rPr>
  </w:style>
  <w:style w:type="character" w:styleId="Enfasigrassetto">
    <w:name w:val="Strong"/>
    <w:uiPriority w:val="22"/>
    <w:qFormat/>
    <w:rsid w:val="00FB1498"/>
    <w:rPr>
      <w:b/>
      <w:bCs/>
    </w:rPr>
  </w:style>
  <w:style w:type="character" w:customStyle="1" w:styleId="SottotitoloCarattere">
    <w:name w:val="Sottotitolo Carattere"/>
    <w:link w:val="Sottotitolo"/>
    <w:qFormat/>
    <w:rsid w:val="00394CFC"/>
    <w:rPr>
      <w:sz w:val="32"/>
    </w:rPr>
  </w:style>
  <w:style w:type="character" w:customStyle="1" w:styleId="Enfasi">
    <w:name w:val="Enfasi"/>
    <w:uiPriority w:val="20"/>
    <w:qFormat/>
    <w:rsid w:val="007D6688"/>
    <w:rPr>
      <w:i/>
      <w:iCs/>
    </w:rPr>
  </w:style>
  <w:style w:type="character" w:styleId="Menzionenonrisolta">
    <w:name w:val="Unresolved Mention"/>
    <w:uiPriority w:val="99"/>
    <w:semiHidden/>
    <w:unhideWhenUsed/>
    <w:qFormat/>
    <w:rsid w:val="00CC683A"/>
    <w:rPr>
      <w:color w:val="605E5C"/>
      <w:shd w:val="clear" w:color="auto" w:fill="E1DFDD"/>
    </w:rPr>
  </w:style>
  <w:style w:type="character" w:customStyle="1" w:styleId="TestonormaleCarattere">
    <w:name w:val="Testo normale Carattere"/>
    <w:basedOn w:val="Carpredefinitoparagrafo"/>
    <w:link w:val="Testonormale"/>
    <w:qFormat/>
    <w:rsid w:val="005776A8"/>
    <w:rPr>
      <w:rFonts w:ascii="Courier New" w:hAnsi="Courier New" w:cs="Courier New"/>
    </w:rPr>
  </w:style>
  <w:style w:type="character" w:customStyle="1" w:styleId="ListLabel1">
    <w:name w:val="ListLabel 1"/>
    <w:qFormat/>
    <w:rPr>
      <w:sz w:val="16"/>
    </w:rPr>
  </w:style>
  <w:style w:type="character" w:customStyle="1" w:styleId="ListLabel2">
    <w:name w:val="ListLabel 2"/>
    <w:qFormat/>
    <w:rPr>
      <w:sz w:val="16"/>
    </w:rPr>
  </w:style>
  <w:style w:type="character" w:customStyle="1" w:styleId="ListLabel3">
    <w:name w:val="ListLabel 3"/>
    <w:qFormat/>
    <w:rPr>
      <w:sz w:val="16"/>
    </w:rPr>
  </w:style>
  <w:style w:type="character" w:customStyle="1" w:styleId="ListLabel4">
    <w:name w:val="ListLabel 4"/>
    <w:qFormat/>
    <w:rPr>
      <w:rFonts w:eastAsia="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color w:val="00000A"/>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color w:val="00000A"/>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color w:val="00000A"/>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color w:val="00000A"/>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color w:val="00000A"/>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color w:val="00000A"/>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color w:val="00000A"/>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color w:val="00000A"/>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eastAsia="Times New Roman" w:cs="Arial"/>
    </w:rPr>
  </w:style>
  <w:style w:type="character" w:customStyle="1" w:styleId="ListLabel44">
    <w:name w:val="ListLabel 44"/>
    <w:qFormat/>
    <w:rPr>
      <w:rFonts w:cs="Arial Unicode MS"/>
    </w:rPr>
  </w:style>
  <w:style w:type="character" w:customStyle="1" w:styleId="ListLabel45">
    <w:name w:val="ListLabel 45"/>
    <w:qFormat/>
    <w:rPr>
      <w:rFonts w:cs="Arial Unicode MS"/>
    </w:rPr>
  </w:style>
  <w:style w:type="character" w:customStyle="1" w:styleId="ListLabel46">
    <w:name w:val="ListLabel 46"/>
    <w:qFormat/>
    <w:rPr>
      <w:rFonts w:cs="Arial Unicode MS"/>
    </w:rPr>
  </w:style>
  <w:style w:type="character" w:customStyle="1" w:styleId="ListLabel47">
    <w:name w:val="ListLabel 47"/>
    <w:qFormat/>
    <w:rPr>
      <w:rFonts w:cs="Times New Roman"/>
    </w:rPr>
  </w:style>
  <w:style w:type="character" w:customStyle="1" w:styleId="ListLabel48">
    <w:name w:val="ListLabel 48"/>
    <w:qFormat/>
    <w:rPr>
      <w:rFonts w:ascii="Century Gothic" w:eastAsia="Times New Roman" w:hAnsi="Century Gothic" w:cs="Arial"/>
      <w:sz w:val="20"/>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paragraph" w:styleId="Titolo">
    <w:name w:val="Title"/>
    <w:basedOn w:val="Normale"/>
    <w:next w:val="Corpotesto1"/>
    <w:qFormat/>
    <w:pPr>
      <w:keepNext/>
      <w:spacing w:before="240" w:after="120"/>
    </w:pPr>
    <w:rPr>
      <w:rFonts w:ascii="Liberation Sans" w:eastAsia="Microsoft YaHei" w:hAnsi="Liberation Sans" w:cs="Lucida Sans"/>
      <w:sz w:val="28"/>
      <w:szCs w:val="28"/>
    </w:rPr>
  </w:style>
  <w:style w:type="paragraph" w:customStyle="1" w:styleId="Corpotesto1">
    <w:name w:val="Corpo testo1"/>
    <w:basedOn w:val="Normale"/>
    <w:pPr>
      <w:spacing w:line="240" w:lineRule="atLeast"/>
      <w:jc w:val="both"/>
    </w:pPr>
  </w:style>
  <w:style w:type="paragraph" w:styleId="Elenco">
    <w:name w:val="List"/>
    <w:basedOn w:val="Corpotesto1"/>
    <w:rPr>
      <w:rFonts w:cs="Lucida Sans"/>
    </w:rPr>
  </w:style>
  <w:style w:type="paragraph" w:styleId="Didascalia">
    <w:name w:val="caption"/>
    <w:basedOn w:val="Normale"/>
    <w:qFormat/>
    <w:pPr>
      <w:suppressLineNumbers/>
      <w:spacing w:before="120" w:after="120"/>
    </w:pPr>
    <w:rPr>
      <w:rFonts w:cs="Lucida Sans"/>
      <w:i/>
      <w:iCs/>
      <w:szCs w:val="24"/>
    </w:rPr>
  </w:style>
  <w:style w:type="paragraph" w:customStyle="1" w:styleId="Indice">
    <w:name w:val="Indice"/>
    <w:basedOn w:val="Normale"/>
    <w:qFormat/>
    <w:pPr>
      <w:suppressLineNumbers/>
    </w:pPr>
    <w:rPr>
      <w:rFonts w:cs="Lucida Sans"/>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Corpodeltesto2">
    <w:name w:val="Body Text 2"/>
    <w:basedOn w:val="Normale"/>
    <w:qFormat/>
    <w:pPr>
      <w:spacing w:line="240" w:lineRule="atLeast"/>
      <w:ind w:right="1134"/>
      <w:jc w:val="both"/>
    </w:pPr>
    <w:rPr>
      <w:b/>
      <w:sz w:val="20"/>
      <w:u w:val="single"/>
    </w:rPr>
  </w:style>
  <w:style w:type="paragraph" w:styleId="Testofumetto">
    <w:name w:val="Balloon Text"/>
    <w:basedOn w:val="Normale"/>
    <w:semiHidden/>
    <w:qFormat/>
    <w:rPr>
      <w:rFonts w:ascii="Tahoma" w:hAnsi="Tahoma" w:cs="Tahoma"/>
      <w:sz w:val="16"/>
      <w:szCs w:val="16"/>
    </w:rPr>
  </w:style>
  <w:style w:type="paragraph" w:styleId="Paragrafoelenco">
    <w:name w:val="List Paragraph"/>
    <w:basedOn w:val="Normale"/>
    <w:uiPriority w:val="34"/>
    <w:qFormat/>
    <w:rsid w:val="00D203A7"/>
    <w:pPr>
      <w:ind w:left="720"/>
      <w:contextualSpacing/>
    </w:pPr>
  </w:style>
  <w:style w:type="paragraph" w:styleId="Nessunaspaziatura">
    <w:name w:val="No Spacing"/>
    <w:uiPriority w:val="99"/>
    <w:qFormat/>
    <w:rsid w:val="004A50FA"/>
    <w:pPr>
      <w:textAlignment w:val="baseline"/>
    </w:pPr>
    <w:rPr>
      <w:sz w:val="24"/>
      <w:lang w:eastAsia="zh-TW"/>
    </w:rPr>
  </w:style>
  <w:style w:type="paragraph" w:styleId="NormaleWeb">
    <w:name w:val="Normal (Web)"/>
    <w:basedOn w:val="Normale"/>
    <w:uiPriority w:val="99"/>
    <w:unhideWhenUsed/>
    <w:qFormat/>
    <w:rsid w:val="005562C9"/>
    <w:pPr>
      <w:spacing w:beforeAutospacing="1" w:afterAutospacing="1"/>
    </w:pPr>
    <w:rPr>
      <w:szCs w:val="24"/>
    </w:rPr>
  </w:style>
  <w:style w:type="paragraph" w:styleId="Sottotitolo">
    <w:name w:val="Subtitle"/>
    <w:basedOn w:val="Normale"/>
    <w:link w:val="SottotitoloCarattere"/>
    <w:qFormat/>
    <w:rsid w:val="00394CFC"/>
    <w:pPr>
      <w:widowControl w:val="0"/>
      <w:jc w:val="center"/>
    </w:pPr>
    <w:rPr>
      <w:sz w:val="32"/>
    </w:rPr>
  </w:style>
  <w:style w:type="paragraph" w:customStyle="1" w:styleId="Default">
    <w:name w:val="Default"/>
    <w:qFormat/>
    <w:rsid w:val="00E068CE"/>
    <w:rPr>
      <w:rFonts w:ascii="Century Gothic" w:hAnsi="Century Gothic" w:cs="Century Gothic"/>
      <w:color w:val="000000"/>
      <w:sz w:val="24"/>
      <w:szCs w:val="24"/>
    </w:rPr>
  </w:style>
  <w:style w:type="paragraph" w:styleId="Testonormale">
    <w:name w:val="Plain Text"/>
    <w:basedOn w:val="Normale"/>
    <w:link w:val="TestonormaleCarattere"/>
    <w:unhideWhenUsed/>
    <w:qFormat/>
    <w:rsid w:val="005776A8"/>
    <w:rPr>
      <w:rFonts w:ascii="Courier New" w:hAnsi="Courier New" w:cs="Courier New"/>
      <w:sz w:val="20"/>
    </w:rPr>
  </w:style>
  <w:style w:type="paragraph" w:customStyle="1" w:styleId="Contenutocornice">
    <w:name w:val="Contenuto cornice"/>
    <w:basedOn w:val="Normal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pec.comune.morino.aq.it" TargetMode="External"/><Relationship Id="rId1" Type="http://schemas.openxmlformats.org/officeDocument/2006/relationships/hyperlink" Target="mailto:info@comune.morino.aq.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BDDB1-603A-43EF-9EDB-BAA96EE73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460</Words>
  <Characters>2623</Characters>
  <Application>Microsoft Office Word</Application>
  <DocSecurity>0</DocSecurity>
  <Lines>21</Lines>
  <Paragraphs>6</Paragraphs>
  <ScaleCrop>false</ScaleCrop>
  <Company>Comune di Morino</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Computer 1</dc:creator>
  <dc:description/>
  <cp:lastModifiedBy>Office</cp:lastModifiedBy>
  <cp:revision>5</cp:revision>
  <cp:lastPrinted>2024-08-21T06:34:00Z</cp:lastPrinted>
  <dcterms:created xsi:type="dcterms:W3CDTF">2024-08-21T06:36:00Z</dcterms:created>
  <dcterms:modified xsi:type="dcterms:W3CDTF">2026-08-21T10:32:00Z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Comune di Morino</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